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2625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8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Ушкин Г.Н., расположенный по адресу: ХМАО-Югра, г. Сургут, ул. Гагарина д. 9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т. 15.33.2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Шмелё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Михаила Рудольфовича, </w:t>
      </w:r>
      <w:r>
        <w:rPr>
          <w:rStyle w:val="cat-UserDefinedgrp-38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2" w:firstLine="60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Шмелёв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М.Р.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представил в Отделение Фонда пенсионного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социального страхования Российской Федерации по ХМАО-Югре в установленный законодательством срок </w:t>
      </w:r>
      <w:r>
        <w:rPr>
          <w:rFonts w:ascii="Times New Roman" w:eastAsia="Times New Roman" w:hAnsi="Times New Roman" w:cs="Times New Roman"/>
          <w:sz w:val="27"/>
          <w:szCs w:val="27"/>
        </w:rPr>
        <w:t>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сведения о застрахованных лицах по форме ЕФС-1 раздел 1 подраздел 1.2 с типом «</w:t>
      </w:r>
      <w:r>
        <w:rPr>
          <w:rFonts w:ascii="Times New Roman" w:eastAsia="Times New Roman" w:hAnsi="Times New Roman" w:cs="Times New Roman"/>
          <w:sz w:val="27"/>
          <w:szCs w:val="27"/>
        </w:rPr>
        <w:t>Назначение пенсии»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застрахованное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запрос № </w:t>
      </w:r>
      <w:r>
        <w:rPr>
          <w:rFonts w:ascii="Times New Roman" w:eastAsia="Times New Roman" w:hAnsi="Times New Roman" w:cs="Times New Roman"/>
          <w:sz w:val="27"/>
          <w:szCs w:val="27"/>
        </w:rPr>
        <w:t>5978</w:t>
      </w:r>
      <w:r>
        <w:rPr>
          <w:rFonts w:ascii="Times New Roman" w:eastAsia="Times New Roman" w:hAnsi="Times New Roman" w:cs="Times New Roman"/>
          <w:sz w:val="27"/>
          <w:szCs w:val="27"/>
        </w:rPr>
        <w:t>-020-</w:t>
      </w:r>
      <w:r>
        <w:rPr>
          <w:rFonts w:ascii="Times New Roman" w:eastAsia="Times New Roman" w:hAnsi="Times New Roman" w:cs="Times New Roman"/>
          <w:sz w:val="27"/>
          <w:szCs w:val="27"/>
        </w:rPr>
        <w:t>197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), чем нарушил п. 3</w:t>
      </w:r>
      <w:r>
        <w:rPr>
          <w:rFonts w:ascii="Times New Roman" w:eastAsia="Times New Roman" w:hAnsi="Times New Roman" w:cs="Times New Roman"/>
          <w:sz w:val="27"/>
          <w:szCs w:val="27"/>
        </w:rPr>
        <w:t>,4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11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Шмелёв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ся,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причинах неявки суд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уведомил,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Шмелёва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М.Р.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Шмелёва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13060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</w:t>
      </w:r>
      <w:r>
        <w:rPr>
          <w:rFonts w:ascii="Times New Roman" w:eastAsia="Times New Roman" w:hAnsi="Times New Roman" w:cs="Times New Roman"/>
          <w:sz w:val="27"/>
          <w:szCs w:val="27"/>
        </w:rPr>
        <w:t>акт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Шмелёва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Сведения, указанные в 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выполняли работу (осуществляли деятельность), дающую право на досрочное назначение страховой пенсии в соответствии со </w:t>
      </w:r>
      <w:hyperlink r:id="rId4" w:anchor="/document/70552688/entry/3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статьями 30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31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21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пунктами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4" w:anchor="/document/70552688/entry/32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7 части 1 статьи 32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работали в сельском хозяйстве и при исчислении стажа работы которых применяется список работ,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</w:t>
      </w:r>
      <w:hyperlink r:id="rId4" w:anchor="/document/70552688/entry/17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14 статьи 17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формировали свои пенсионные права в соответствии с </w:t>
      </w:r>
      <w:hyperlink r:id="rId4" w:anchor="/document/185213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от 15 мая 1991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1244-I "О социальной защите граждан, подвергшихся воздействию радиации вследствие катастрофы на Чернобыльской АЭС";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работали в период отбывания наказания в виде лишения свободы; имели периоды простоя или отстранения от работы; имели периоды освобождения от работы с сохранением места работы (должности) на время исполнения государственных или общественных обязанностей;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находились в отпуске по уходу за ребенком в возрасте от полутора до трех лет, в отпуске без сохранения заработной платы;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Пункт 3 дополнен подпунктом 11 с 1 января 2023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- </w:t>
      </w:r>
      <w:hyperlink r:id="rId4" w:anchor="/document/406040335/entry/200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Феде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р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альный закон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от 28 декабря 2022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 569-ФЗ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имели период приостановления действия трудового договора в соответствии со </w:t>
      </w:r>
      <w:hyperlink r:id="rId4" w:anchor="/document/12125268/entry/35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351.7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Трудового кодекса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4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0106192/entry/1103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пункте 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0106192/entry/112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подпунктах 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0106192/entry/112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8 пункта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Шмелёва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Шмелё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Михаила Рудольфовича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 РКЦ г. Ханты-Мансийска г. Ханты-Мансийск,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Получатель: УФК по Ханты-Мансийскому автономному округу - Югре (ОСФР по Ханты-Мансийскому автономному округу–Югре, л/с 04874Ф87010)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ИНН 8601002078 КПП 860101001 БИК ТОФК 007162163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ОКТМО 71876000 (город Сургут), 71826000 (Сургутский р-н)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счет получателя платежа (номер казначейского счета Р/счет) 031006430000000018700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КБК 7971160123006000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140 - уплата штрафа по административному правонарушению, предусмотренному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15.33.2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ИН 79702700000000227721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18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декабря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2625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15">
    <w:name w:val="cat-UserDefined grp-3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